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09EA9" w14:textId="77777777" w:rsidR="002E0EE5" w:rsidRPr="0045042F" w:rsidRDefault="002E0EE5" w:rsidP="002E0EE5">
      <w:pPr>
        <w:pStyle w:val="Rubrik1"/>
        <w:rPr>
          <w:lang w:eastAsia="sv-SE"/>
        </w:rPr>
      </w:pPr>
      <w:bookmarkStart w:id="0" w:name="_GoBack"/>
      <w:bookmarkEnd w:id="0"/>
      <w:proofErr w:type="spellStart"/>
      <w:r w:rsidRPr="0045042F">
        <w:rPr>
          <w:lang w:eastAsia="sv-SE"/>
        </w:rPr>
        <w:t>Teknisk</w:t>
      </w:r>
      <w:proofErr w:type="spellEnd"/>
      <w:r w:rsidRPr="0045042F">
        <w:rPr>
          <w:lang w:eastAsia="sv-SE"/>
        </w:rPr>
        <w:t xml:space="preserve"> information</w:t>
      </w:r>
    </w:p>
    <w:p w14:paraId="1AE3A5E5" w14:textId="77777777" w:rsidR="002E0EE5" w:rsidRPr="002E0EE5" w:rsidRDefault="002E0EE5" w:rsidP="002E0EE5">
      <w:pPr>
        <w:rPr>
          <w:lang w:eastAsia="sv-SE"/>
        </w:rPr>
      </w:pPr>
      <w:r w:rsidRPr="002E0EE5">
        <w:rPr>
          <w:lang w:eastAsia="sv-SE"/>
        </w:rPr>
        <w:t xml:space="preserve">För försvarsmateriel kan </w:t>
      </w:r>
      <w:bookmarkStart w:id="1" w:name="IDALZEVD"/>
      <w:bookmarkEnd w:id="1"/>
      <w:r w:rsidRPr="002E0EE5">
        <w:rPr>
          <w:lang w:eastAsia="sv-SE"/>
        </w:rPr>
        <w:t>Teknisk information delas in i</w:t>
      </w:r>
    </w:p>
    <w:p w14:paraId="2A5FF645" w14:textId="77777777" w:rsidR="002E0EE5" w:rsidRPr="002E0EE5" w:rsidRDefault="002E0EE5" w:rsidP="002E0EE5">
      <w:pPr>
        <w:pStyle w:val="Liststycke"/>
        <w:numPr>
          <w:ilvl w:val="0"/>
          <w:numId w:val="45"/>
        </w:numPr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2E0EE5">
        <w:rPr>
          <w:rFonts w:ascii="Verdana" w:eastAsia="Times New Roman" w:hAnsi="Verdana" w:cs="Times New Roman"/>
          <w:sz w:val="20"/>
          <w:szCs w:val="20"/>
          <w:lang w:eastAsia="sv-SE"/>
        </w:rPr>
        <w:t xml:space="preserve">information som hanteras i dokumentform t ex TO, bokpublikationer eller materielförteckningar (teknisk dokumentation) </w:t>
      </w:r>
    </w:p>
    <w:p w14:paraId="3E7771C2" w14:textId="77777777" w:rsidR="002E0EE5" w:rsidRPr="002E0EE5" w:rsidRDefault="002E0EE5" w:rsidP="002E0EE5">
      <w:pPr>
        <w:pStyle w:val="Liststycke"/>
        <w:numPr>
          <w:ilvl w:val="0"/>
          <w:numId w:val="45"/>
        </w:numPr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2E0EE5">
        <w:rPr>
          <w:rFonts w:ascii="Verdana" w:eastAsia="Times New Roman" w:hAnsi="Verdana" w:cs="Times New Roman"/>
          <w:sz w:val="20"/>
          <w:szCs w:val="20"/>
          <w:lang w:eastAsia="sv-SE"/>
        </w:rPr>
        <w:t>information som genereras genom inbyggda informationssystem, t ex inbyggda test- och felsökningssystem</w:t>
      </w:r>
    </w:p>
    <w:p w14:paraId="0753FE44" w14:textId="77777777" w:rsidR="002E0EE5" w:rsidRPr="002E0EE5" w:rsidRDefault="002E0EE5" w:rsidP="002E0EE5">
      <w:pPr>
        <w:pStyle w:val="Liststycke"/>
        <w:numPr>
          <w:ilvl w:val="0"/>
          <w:numId w:val="45"/>
        </w:numPr>
        <w:rPr>
          <w:rFonts w:ascii="Verdana" w:eastAsia="Times New Roman" w:hAnsi="Verdana" w:cs="Times New Roman"/>
          <w:sz w:val="20"/>
          <w:szCs w:val="20"/>
          <w:lang w:eastAsia="sv-SE"/>
        </w:rPr>
      </w:pPr>
      <w:r w:rsidRPr="002E0EE5">
        <w:rPr>
          <w:rFonts w:ascii="Verdana" w:eastAsia="Times New Roman" w:hAnsi="Verdana" w:cs="Times New Roman"/>
          <w:sz w:val="20"/>
          <w:szCs w:val="20"/>
          <w:lang w:eastAsia="sv-SE"/>
        </w:rPr>
        <w:t xml:space="preserve">information som hanteras i resurs- och konfigurationsledningssystem t ex, system </w:t>
      </w:r>
      <w:proofErr w:type="spellStart"/>
      <w:r w:rsidRPr="002E0EE5">
        <w:rPr>
          <w:rFonts w:ascii="Verdana" w:eastAsia="Times New Roman" w:hAnsi="Verdana" w:cs="Times New Roman"/>
          <w:sz w:val="20"/>
          <w:szCs w:val="20"/>
          <w:lang w:eastAsia="sv-SE"/>
        </w:rPr>
        <w:t>GoF</w:t>
      </w:r>
      <w:proofErr w:type="spellEnd"/>
      <w:r w:rsidRPr="002E0EE5">
        <w:rPr>
          <w:rFonts w:ascii="Verdana" w:eastAsia="Times New Roman" w:hAnsi="Verdana" w:cs="Times New Roman"/>
          <w:sz w:val="20"/>
          <w:szCs w:val="20"/>
          <w:lang w:eastAsia="sv-SE"/>
        </w:rPr>
        <w:t>, LIFT (tekniska data).</w:t>
      </w:r>
    </w:p>
    <w:p w14:paraId="3C4E2190" w14:textId="77777777" w:rsidR="002E0EE5" w:rsidRPr="0045042F" w:rsidRDefault="002E0EE5" w:rsidP="002E0EE5">
      <w:pPr>
        <w:pStyle w:val="Rubrik1"/>
        <w:rPr>
          <w:lang w:eastAsia="sv-SE"/>
        </w:rPr>
      </w:pPr>
      <w:bookmarkStart w:id="2" w:name="195c6948-dc53-419e-8ac5-0cfbde302139"/>
      <w:proofErr w:type="spellStart"/>
      <w:r w:rsidRPr="0045042F">
        <w:rPr>
          <w:lang w:eastAsia="sv-SE"/>
        </w:rPr>
        <w:t>Teknisk</w:t>
      </w:r>
      <w:proofErr w:type="spellEnd"/>
      <w:r w:rsidRPr="0045042F">
        <w:rPr>
          <w:lang w:eastAsia="sv-SE"/>
        </w:rPr>
        <w:t xml:space="preserve"> </w:t>
      </w:r>
      <w:proofErr w:type="spellStart"/>
      <w:r w:rsidRPr="0045042F">
        <w:rPr>
          <w:lang w:eastAsia="sv-SE"/>
        </w:rPr>
        <w:t>dokumentation</w:t>
      </w:r>
      <w:proofErr w:type="spellEnd"/>
    </w:p>
    <w:p w14:paraId="1C6A6742" w14:textId="77777777" w:rsidR="002E0EE5" w:rsidRPr="0045042F" w:rsidRDefault="002E0EE5" w:rsidP="002E0EE5">
      <w:pPr>
        <w:rPr>
          <w:lang w:eastAsia="sv-SE"/>
        </w:rPr>
      </w:pPr>
      <w:r w:rsidRPr="0045042F">
        <w:rPr>
          <w:lang w:eastAsia="sv-SE"/>
        </w:rPr>
        <w:t>Teknisk dokumentation delas in i</w:t>
      </w:r>
    </w:p>
    <w:p w14:paraId="39080F91" w14:textId="77777777" w:rsidR="002E0EE5" w:rsidRPr="0045042F" w:rsidRDefault="002E0EE5" w:rsidP="002E0EE5">
      <w:pPr>
        <w:pStyle w:val="Liststycke"/>
        <w:numPr>
          <w:ilvl w:val="0"/>
          <w:numId w:val="40"/>
        </w:numPr>
        <w:rPr>
          <w:lang w:eastAsia="sv-SE"/>
        </w:rPr>
      </w:pPr>
      <w:proofErr w:type="spellStart"/>
      <w:r w:rsidRPr="0045042F">
        <w:rPr>
          <w:lang w:eastAsia="sv-SE"/>
        </w:rPr>
        <w:t>materielpublikationer</w:t>
      </w:r>
      <w:proofErr w:type="spellEnd"/>
    </w:p>
    <w:p w14:paraId="0549F72F" w14:textId="77777777" w:rsidR="002E0EE5" w:rsidRPr="0045042F" w:rsidRDefault="002E0EE5" w:rsidP="002E0EE5">
      <w:pPr>
        <w:pStyle w:val="Liststycke"/>
        <w:numPr>
          <w:ilvl w:val="0"/>
          <w:numId w:val="40"/>
        </w:numPr>
        <w:rPr>
          <w:lang w:eastAsia="sv-SE"/>
        </w:rPr>
      </w:pPr>
      <w:r w:rsidRPr="0045042F">
        <w:rPr>
          <w:lang w:eastAsia="sv-SE"/>
        </w:rPr>
        <w:t>ritningar</w:t>
      </w:r>
    </w:p>
    <w:p w14:paraId="019C80D2" w14:textId="77777777" w:rsidR="002E0EE5" w:rsidRDefault="002E0EE5" w:rsidP="002E0EE5">
      <w:pPr>
        <w:pStyle w:val="Liststycke"/>
        <w:numPr>
          <w:ilvl w:val="0"/>
          <w:numId w:val="40"/>
        </w:numPr>
        <w:rPr>
          <w:lang w:eastAsia="sv-SE"/>
        </w:rPr>
      </w:pPr>
      <w:r w:rsidRPr="0045042F">
        <w:rPr>
          <w:lang w:eastAsia="sv-SE"/>
        </w:rPr>
        <w:t>anläggningsdokumentation.</w:t>
      </w:r>
    </w:p>
    <w:p w14:paraId="6C06BB59" w14:textId="77777777" w:rsidR="002E0EE5" w:rsidRPr="0045042F" w:rsidRDefault="002E0EE5" w:rsidP="002E0EE5">
      <w:pPr>
        <w:pStyle w:val="Rubrik1"/>
        <w:rPr>
          <w:lang w:eastAsia="sv-SE"/>
        </w:rPr>
      </w:pPr>
      <w:bookmarkStart w:id="3" w:name="f2aaddba-bf02-436f-a1c7-b82d5f16070a"/>
      <w:bookmarkEnd w:id="2"/>
      <w:r w:rsidRPr="0045042F">
        <w:rPr>
          <w:lang w:eastAsia="sv-SE"/>
        </w:rPr>
        <w:t>Materielpublikationer</w:t>
      </w:r>
    </w:p>
    <w:p w14:paraId="594E34FA" w14:textId="77777777" w:rsidR="002E0EE5" w:rsidRPr="0045042F" w:rsidRDefault="002E0EE5" w:rsidP="002E0EE5">
      <w:pPr>
        <w:pStyle w:val="Rubrik2"/>
        <w:rPr>
          <w:lang w:eastAsia="sv-SE"/>
        </w:rPr>
      </w:pPr>
      <w:bookmarkStart w:id="4" w:name="cad69571-78d7-4b28-b5ca-2a3e0b31db2a"/>
      <w:bookmarkEnd w:id="3"/>
      <w:proofErr w:type="spellStart"/>
      <w:r w:rsidRPr="0045042F">
        <w:rPr>
          <w:lang w:eastAsia="sv-SE"/>
        </w:rPr>
        <w:t>Allmänt</w:t>
      </w:r>
      <w:proofErr w:type="spellEnd"/>
    </w:p>
    <w:p w14:paraId="28533290" w14:textId="77777777" w:rsidR="002E0EE5" w:rsidRPr="0045042F" w:rsidRDefault="002E0EE5" w:rsidP="002E0EE5">
      <w:pPr>
        <w:rPr>
          <w:lang w:eastAsia="sv-SE"/>
        </w:rPr>
      </w:pPr>
      <w:r w:rsidRPr="0045042F">
        <w:rPr>
          <w:lang w:eastAsia="sv-SE"/>
        </w:rPr>
        <w:t>Materielpublikationer omfattar en del av</w:t>
      </w:r>
      <w:r>
        <w:rPr>
          <w:lang w:eastAsia="sv-SE"/>
        </w:rPr>
        <w:t xml:space="preserve"> den tekniska dokumentationen. R</w:t>
      </w:r>
      <w:r w:rsidRPr="0045042F">
        <w:rPr>
          <w:lang w:eastAsia="sv-SE"/>
        </w:rPr>
        <w:t xml:space="preserve">egelverk FMV </w:t>
      </w:r>
      <w:proofErr w:type="spellStart"/>
      <w:r w:rsidRPr="0045042F">
        <w:rPr>
          <w:lang w:eastAsia="sv-SE"/>
        </w:rPr>
        <w:t>materielpublikationer</w:t>
      </w:r>
      <w:proofErr w:type="spellEnd"/>
      <w:r w:rsidRPr="0045042F">
        <w:rPr>
          <w:lang w:eastAsia="sv-SE"/>
        </w:rPr>
        <w:t xml:space="preserve"> behandlar enbart </w:t>
      </w:r>
      <w:proofErr w:type="spellStart"/>
      <w:r w:rsidRPr="0045042F">
        <w:rPr>
          <w:lang w:eastAsia="sv-SE"/>
        </w:rPr>
        <w:t>materielpublikationer</w:t>
      </w:r>
      <w:proofErr w:type="spellEnd"/>
      <w:r w:rsidRPr="0045042F">
        <w:rPr>
          <w:lang w:eastAsia="sv-SE"/>
        </w:rPr>
        <w:t xml:space="preserve">. </w:t>
      </w:r>
    </w:p>
    <w:p w14:paraId="1AC78CB1" w14:textId="77777777" w:rsidR="002E0EE5" w:rsidRPr="0045042F" w:rsidRDefault="002E0EE5" w:rsidP="002E0EE5">
      <w:pPr>
        <w:rPr>
          <w:lang w:eastAsia="sv-SE"/>
        </w:rPr>
      </w:pPr>
      <w:r w:rsidRPr="0045042F">
        <w:rPr>
          <w:lang w:eastAsia="sv-SE"/>
        </w:rPr>
        <w:t xml:space="preserve">Materielpublikationer delas in i </w:t>
      </w:r>
    </w:p>
    <w:p w14:paraId="746D15A0" w14:textId="77777777" w:rsidR="002E0EE5" w:rsidRPr="0045042F" w:rsidRDefault="002E0EE5" w:rsidP="002E0EE5">
      <w:pPr>
        <w:pStyle w:val="Liststycke"/>
        <w:numPr>
          <w:ilvl w:val="0"/>
          <w:numId w:val="41"/>
        </w:numPr>
        <w:rPr>
          <w:lang w:eastAsia="sv-SE"/>
        </w:rPr>
      </w:pPr>
      <w:proofErr w:type="spellStart"/>
      <w:r w:rsidRPr="0045042F">
        <w:rPr>
          <w:lang w:eastAsia="sv-SE"/>
        </w:rPr>
        <w:t>materielpublikationer</w:t>
      </w:r>
      <w:proofErr w:type="spellEnd"/>
      <w:r w:rsidRPr="0045042F">
        <w:rPr>
          <w:lang w:eastAsia="sv-SE"/>
        </w:rPr>
        <w:t xml:space="preserve"> enligt FMVs publikationsstandard</w:t>
      </w:r>
    </w:p>
    <w:p w14:paraId="17E3853A" w14:textId="44F3CA3D" w:rsidR="002E0EE5" w:rsidRPr="0045042F" w:rsidRDefault="002E0EE5" w:rsidP="002E0EE5">
      <w:pPr>
        <w:pStyle w:val="Liststycke"/>
        <w:numPr>
          <w:ilvl w:val="0"/>
          <w:numId w:val="41"/>
        </w:numPr>
        <w:rPr>
          <w:lang w:eastAsia="sv-SE"/>
        </w:rPr>
      </w:pPr>
      <w:proofErr w:type="spellStart"/>
      <w:r w:rsidRPr="0045042F">
        <w:rPr>
          <w:lang w:eastAsia="sv-SE"/>
        </w:rPr>
        <w:t>materielleverantörens</w:t>
      </w:r>
      <w:proofErr w:type="spellEnd"/>
      <w:r w:rsidR="00D4233B">
        <w:rPr>
          <w:rStyle w:val="Fotnotsreferens"/>
          <w:lang w:eastAsia="sv-SE"/>
        </w:rPr>
        <w:footnoteReference w:id="2"/>
      </w:r>
      <w:r w:rsidRPr="0045042F">
        <w:rPr>
          <w:lang w:eastAsia="sv-SE"/>
        </w:rPr>
        <w:t xml:space="preserve"> publikationer.</w:t>
      </w:r>
    </w:p>
    <w:p w14:paraId="0E7ABD58" w14:textId="77777777" w:rsidR="002E0EE5" w:rsidRPr="0045042F" w:rsidRDefault="002E0EE5" w:rsidP="002E0EE5">
      <w:pPr>
        <w:rPr>
          <w:lang w:eastAsia="sv-SE"/>
        </w:rPr>
      </w:pPr>
      <w:r w:rsidRPr="0045042F">
        <w:rPr>
          <w:lang w:eastAsia="sv-SE"/>
        </w:rPr>
        <w:t xml:space="preserve">Materielpublikationer enligt FMVs publikationsstandard delas in i </w:t>
      </w:r>
    </w:p>
    <w:p w14:paraId="15BE8016" w14:textId="77777777" w:rsidR="002E0EE5" w:rsidRDefault="002E0EE5" w:rsidP="002E0EE5">
      <w:pPr>
        <w:pStyle w:val="Liststycke"/>
        <w:numPr>
          <w:ilvl w:val="0"/>
          <w:numId w:val="42"/>
        </w:numPr>
        <w:rPr>
          <w:lang w:eastAsia="sv-SE"/>
        </w:rPr>
      </w:pPr>
      <w:r w:rsidRPr="0045042F">
        <w:rPr>
          <w:lang w:eastAsia="sv-SE"/>
        </w:rPr>
        <w:t>Tekniska Order, TO</w:t>
      </w:r>
    </w:p>
    <w:p w14:paraId="4844786D" w14:textId="77777777" w:rsidR="002E0EE5" w:rsidRPr="0045042F" w:rsidRDefault="002E0EE5" w:rsidP="002E0EE5">
      <w:pPr>
        <w:pStyle w:val="Liststycke"/>
        <w:numPr>
          <w:ilvl w:val="0"/>
          <w:numId w:val="42"/>
        </w:numPr>
        <w:rPr>
          <w:lang w:eastAsia="sv-SE"/>
        </w:rPr>
      </w:pPr>
      <w:r>
        <w:rPr>
          <w:lang w:eastAsia="sv-SE"/>
        </w:rPr>
        <w:lastRenderedPageBreak/>
        <w:t>materielförteckningar</w:t>
      </w:r>
    </w:p>
    <w:p w14:paraId="05CCBC6D" w14:textId="77777777" w:rsidR="002E0EE5" w:rsidRPr="0045042F" w:rsidRDefault="002E0EE5" w:rsidP="002E0EE5">
      <w:pPr>
        <w:pStyle w:val="Liststycke"/>
        <w:numPr>
          <w:ilvl w:val="0"/>
          <w:numId w:val="42"/>
        </w:numPr>
        <w:rPr>
          <w:lang w:eastAsia="sv-SE"/>
        </w:rPr>
      </w:pPr>
      <w:r w:rsidRPr="0045042F">
        <w:rPr>
          <w:lang w:eastAsia="sv-SE"/>
        </w:rPr>
        <w:t>bokpublikationer.</w:t>
      </w:r>
    </w:p>
    <w:p w14:paraId="1A65585F" w14:textId="77777777" w:rsidR="002E0EE5" w:rsidRPr="0045042F" w:rsidRDefault="002E0EE5" w:rsidP="002E0EE5">
      <w:pPr>
        <w:rPr>
          <w:lang w:eastAsia="sv-SE"/>
        </w:rPr>
      </w:pPr>
    </w:p>
    <w:p w14:paraId="3CFC05E2" w14:textId="77777777" w:rsidR="002E0EE5" w:rsidRPr="0045042F" w:rsidRDefault="002E0EE5" w:rsidP="002E0EE5">
      <w:pPr>
        <w:rPr>
          <w:lang w:eastAsia="sv-SE"/>
        </w:rPr>
      </w:pPr>
      <w:proofErr w:type="spellStart"/>
      <w:r w:rsidRPr="0045042F">
        <w:rPr>
          <w:lang w:eastAsia="sv-SE"/>
        </w:rPr>
        <w:t>Materielleverantörens</w:t>
      </w:r>
      <w:proofErr w:type="spellEnd"/>
      <w:r w:rsidRPr="0045042F">
        <w:rPr>
          <w:lang w:eastAsia="sv-SE"/>
        </w:rPr>
        <w:t xml:space="preserve"> publikationer delas in i </w:t>
      </w:r>
    </w:p>
    <w:p w14:paraId="2B7A92FC" w14:textId="77777777" w:rsidR="002E0EE5" w:rsidRPr="0045042F" w:rsidRDefault="002E0EE5" w:rsidP="002E0EE5">
      <w:pPr>
        <w:pStyle w:val="Liststycke"/>
        <w:numPr>
          <w:ilvl w:val="0"/>
          <w:numId w:val="43"/>
        </w:numPr>
        <w:rPr>
          <w:lang w:eastAsia="sv-SE"/>
        </w:rPr>
      </w:pPr>
      <w:r>
        <w:rPr>
          <w:lang w:eastAsia="sv-SE"/>
        </w:rPr>
        <w:t>leverantörens original</w:t>
      </w:r>
      <w:r w:rsidRPr="0045042F">
        <w:rPr>
          <w:lang w:eastAsia="sv-SE"/>
        </w:rPr>
        <w:t>dokumentation</w:t>
      </w:r>
    </w:p>
    <w:p w14:paraId="186585E5" w14:textId="77777777" w:rsidR="002E0EE5" w:rsidRPr="0045042F" w:rsidRDefault="002E0EE5" w:rsidP="002E0EE5">
      <w:pPr>
        <w:pStyle w:val="Liststycke"/>
        <w:numPr>
          <w:ilvl w:val="0"/>
          <w:numId w:val="43"/>
        </w:numPr>
        <w:rPr>
          <w:lang w:eastAsia="sv-SE"/>
        </w:rPr>
      </w:pPr>
      <w:r w:rsidRPr="0045042F">
        <w:rPr>
          <w:lang w:eastAsia="sv-SE"/>
        </w:rPr>
        <w:t>produktmeddelanden.</w:t>
      </w:r>
    </w:p>
    <w:bookmarkEnd w:id="4"/>
    <w:sectPr w:rsidR="002E0EE5" w:rsidRPr="0045042F" w:rsidSect="0080498B">
      <w:headerReference w:type="default" r:id="rId12"/>
      <w:footerReference w:type="default" r:id="rId13"/>
      <w:headerReference w:type="first" r:id="rId14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877166" w14:textId="77777777" w:rsidR="002E0EE5" w:rsidRDefault="002E0EE5">
      <w:r>
        <w:separator/>
      </w:r>
    </w:p>
  </w:endnote>
  <w:endnote w:type="continuationSeparator" w:id="0">
    <w:p w14:paraId="09CDDAA7" w14:textId="77777777" w:rsidR="002E0EE5" w:rsidRDefault="002E0EE5">
      <w:r>
        <w:continuationSeparator/>
      </w:r>
    </w:p>
  </w:endnote>
  <w:endnote w:type="continuationNotice" w:id="1">
    <w:p w14:paraId="63BE7B92" w14:textId="77777777" w:rsidR="002E0EE5" w:rsidRDefault="002E0E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1F77D9-750C-4BE9-97AA-3B49DE65828F}"/>
    <w:embedBold r:id="rId2" w:fontKey="{03DC5467-5170-4DBC-A22D-CCBBD7F83873}"/>
    <w:embedItalic r:id="rId3" w:fontKey="{2824B8F8-996A-41BC-A802-26D84059BE0F}"/>
    <w:embedBoldItalic r:id="rId4" w:fontKey="{7DE2D26C-58AE-4A3F-89B5-D3D4F31584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D8EC9C0-089B-44C8-9269-E10A3C5DA18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374D5CA3-377C-4AA0-844D-6B8CF5B8AE37}"/>
    <w:embedBold r:id="rId7" w:fontKey="{B00AB247-C775-4A25-9B1E-986995BCAAC5}"/>
    <w:embedItalic r:id="rId8" w:fontKey="{D4EAC5ED-2375-44FB-A510-8417EF820D0B}"/>
    <w:embedBoldItalic r:id="rId9" w:fontKey="{28033CF7-0A48-4860-BA43-3616D7C171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4EA06AB-43C2-4F99-A6D7-6D14E4A220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43F6A1B-6C51-4FA0-B553-0950FE97150C}"/>
    <w:embedBold r:id="rId12" w:fontKey="{F458C84E-85CF-4581-B34B-97168E302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847A1" w14:textId="77777777" w:rsidR="00FB5D42" w:rsidRPr="00192E7B" w:rsidRDefault="00FB5D42" w:rsidP="00192E7B">
    <w:pPr>
      <w:pStyle w:val="Sidfo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DAE0E" w14:textId="77777777" w:rsidR="002E0EE5" w:rsidRDefault="002E0EE5">
      <w:r>
        <w:separator/>
      </w:r>
    </w:p>
  </w:footnote>
  <w:footnote w:type="continuationSeparator" w:id="0">
    <w:p w14:paraId="483A1BD9" w14:textId="77777777" w:rsidR="002E0EE5" w:rsidRDefault="002E0EE5">
      <w:r>
        <w:continuationSeparator/>
      </w:r>
    </w:p>
  </w:footnote>
  <w:footnote w:type="continuationNotice" w:id="1">
    <w:p w14:paraId="748ECEE6" w14:textId="77777777" w:rsidR="002E0EE5" w:rsidRDefault="002E0EE5"/>
  </w:footnote>
  <w:footnote w:id="2">
    <w:p w14:paraId="57A250A3" w14:textId="3A776609" w:rsidR="00D4233B" w:rsidRDefault="00D4233B">
      <w:pPr>
        <w:pStyle w:val="Fotnotstext"/>
      </w:pPr>
      <w:r>
        <w:rPr>
          <w:rStyle w:val="Fotnotsreferens"/>
        </w:rPr>
        <w:footnoteRef/>
      </w:r>
      <w:r>
        <w:t xml:space="preserve"> </w:t>
      </w:r>
      <w:r w:rsidRPr="00D4233B">
        <w:rPr>
          <w:rFonts w:asciiTheme="minorHAnsi" w:hAnsiTheme="minorHAnsi"/>
          <w:sz w:val="22"/>
        </w:rPr>
        <w:t xml:space="preserve">För det RML-kontrollerade området avses med </w:t>
      </w:r>
      <w:proofErr w:type="spellStart"/>
      <w:r w:rsidRPr="00D4233B">
        <w:rPr>
          <w:rFonts w:asciiTheme="minorHAnsi" w:hAnsiTheme="minorHAnsi"/>
          <w:sz w:val="22"/>
        </w:rPr>
        <w:t>materielleverantören</w:t>
      </w:r>
      <w:proofErr w:type="spellEnd"/>
      <w:r w:rsidRPr="00D4233B">
        <w:rPr>
          <w:rFonts w:asciiTheme="minorHAnsi" w:hAnsiTheme="minorHAnsi"/>
          <w:sz w:val="22"/>
        </w:rPr>
        <w:t xml:space="preserve"> en designorganisation med lämplig auktorisation</w:t>
      </w:r>
      <w:r w:rsidRPr="00D4233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60736DB5" w14:textId="77777777" w:rsidTr="00F8622C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4F0CC78" w14:textId="77777777" w:rsidR="00F8622C" w:rsidRDefault="00F8622C">
          <w:pPr>
            <w:pStyle w:val="Brdtext"/>
            <w:rPr>
              <w:noProof/>
            </w:rPr>
          </w:pPr>
          <w:r>
            <w:object w:dxaOrig="2175" w:dyaOrig="885" w14:anchorId="697CFF2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24178292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34E0FFE5" w14:textId="77777777" w:rsidR="00F8622C" w:rsidRDefault="00F8622C" w:rsidP="00F8622C">
          <w:pPr>
            <w:pStyle w:val="Brdtext"/>
            <w:rPr>
              <w:sz w:val="16"/>
            </w:rPr>
          </w:pPr>
        </w:p>
        <w:p w14:paraId="36C5C809" w14:textId="696075A2" w:rsidR="00F8622C" w:rsidRPr="002E0EE5" w:rsidRDefault="00B72BA2" w:rsidP="00F8622C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rFonts w:ascii="Arial" w:hAnsi="Arial" w:cs="Arial"/>
                  <w:b/>
                  <w:bCs/>
                  <w:noProof/>
                  <w:sz w:val="18"/>
                </w:rPr>
                <w:t>Beskrivning av teknisk information-dokumentation-materielpublikationer</w:t>
              </w:r>
            </w:sdtContent>
          </w:sdt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C97E4EC" w14:textId="77777777" w:rsidR="00F8622C" w:rsidRPr="002E0EE5" w:rsidRDefault="00F8622C" w:rsidP="00F8622C">
          <w:pPr>
            <w:pStyle w:val="Brdtext"/>
            <w:jc w:val="right"/>
            <w:rPr>
              <w:sz w:val="16"/>
            </w:rPr>
          </w:pPr>
        </w:p>
        <w:p w14:paraId="4A3621E7" w14:textId="103E2072" w:rsidR="00F8622C" w:rsidRDefault="00F8622C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B72BA2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B72BA2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19BF718A" w14:textId="77777777" w:rsidR="00F8622C" w:rsidRDefault="00F8622C" w:rsidP="00F8622C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</w:tbl>
  <w:p w14:paraId="4744A9E5" w14:textId="77777777" w:rsidR="00FB5D42" w:rsidRDefault="00FB5D42">
    <w:pPr>
      <w:pStyle w:val="Sidhuvud"/>
      <w:rPr>
        <w:lang w:val="en-US"/>
      </w:rPr>
    </w:pPr>
  </w:p>
  <w:p w14:paraId="30369AAC" w14:textId="77777777" w:rsidR="00FB5D42" w:rsidRDefault="00FB5D4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F8622C" w14:paraId="008AD418" w14:textId="77777777" w:rsidTr="00556C21">
      <w:trPr>
        <w:cantSplit/>
        <w:trHeight w:val="851"/>
      </w:trPr>
      <w:tc>
        <w:tcPr>
          <w:tcW w:w="2552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630A93A0" w14:textId="77777777" w:rsidR="00F8622C" w:rsidRDefault="00F8622C" w:rsidP="00556C21">
          <w:pPr>
            <w:pStyle w:val="Brdtext"/>
            <w:rPr>
              <w:noProof/>
            </w:rPr>
          </w:pPr>
          <w:r>
            <w:object w:dxaOrig="2175" w:dyaOrig="885" w14:anchorId="7B569A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9pt;height:44.5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24178293" r:id="rId2"/>
            </w:object>
          </w:r>
        </w:p>
      </w:tc>
      <w:tc>
        <w:tcPr>
          <w:tcW w:w="4108" w:type="dxa"/>
          <w:tcBorders>
            <w:top w:val="nil"/>
            <w:left w:val="nil"/>
            <w:right w:val="nil"/>
          </w:tcBorders>
        </w:tcPr>
        <w:p w14:paraId="27CE4921" w14:textId="77777777" w:rsidR="00F8622C" w:rsidRDefault="00F8622C" w:rsidP="00556C21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2FD82EF6" w14:textId="77777777" w:rsidR="00F8622C" w:rsidRDefault="00F8622C" w:rsidP="00556C21">
          <w:pPr>
            <w:pStyle w:val="Brdtext"/>
            <w:jc w:val="center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38E6125" w14:textId="77777777" w:rsidR="00F8622C" w:rsidRDefault="00F8622C" w:rsidP="00556C21">
          <w:pPr>
            <w:pStyle w:val="Brdtext"/>
            <w:rPr>
              <w:lang w:val="en-US"/>
            </w:rPr>
          </w:pPr>
        </w:p>
        <w:p w14:paraId="583190BF" w14:textId="77777777" w:rsidR="00F8622C" w:rsidRDefault="00F8622C" w:rsidP="00556C21">
          <w:pPr>
            <w:tabs>
              <w:tab w:val="left" w:pos="7088"/>
            </w:tabs>
            <w:ind w:right="-70"/>
            <w:jc w:val="right"/>
            <w:rPr>
              <w:b/>
              <w:noProof/>
              <w:color w:val="FF0000"/>
              <w:lang w:val="en-US"/>
            </w:rPr>
          </w:pPr>
        </w:p>
      </w:tc>
    </w:tr>
    <w:tr w:rsidR="00F8622C" w14:paraId="5FAAB5EA" w14:textId="77777777" w:rsidTr="00556C21">
      <w:trPr>
        <w:cantSplit/>
        <w:trHeight w:val="428"/>
      </w:trPr>
      <w:tc>
        <w:tcPr>
          <w:tcW w:w="255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68F754FD" w14:textId="5E4F55AC" w:rsidR="00F8622C" w:rsidRPr="00DB7F9F" w:rsidRDefault="00F8622C" w:rsidP="00B72BA2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 w:rsidR="00B72BA2">
            <w:rPr>
              <w:rFonts w:ascii="Arial" w:hAnsi="Arial" w:cs="Arial"/>
              <w:b/>
              <w:bCs/>
              <w:sz w:val="18"/>
            </w:rPr>
            <w:t xml:space="preserve">Log </w:t>
          </w:r>
          <w:proofErr w:type="spellStart"/>
          <w:r w:rsidR="00B72BA2">
            <w:rPr>
              <w:rFonts w:ascii="Arial" w:hAnsi="Arial" w:cs="Arial"/>
              <w:b/>
              <w:bCs/>
              <w:sz w:val="18"/>
            </w:rPr>
            <w:t>Mtrldata</w:t>
          </w:r>
          <w:proofErr w:type="spellEnd"/>
        </w:p>
      </w:tc>
      <w:tc>
        <w:tcPr>
          <w:tcW w:w="41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7384578F" w14:textId="3ACB3A97" w:rsidR="00F8622C" w:rsidRPr="001C37E4" w:rsidRDefault="00F8622C" w:rsidP="00556C21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72BA2">
                <w:rPr>
                  <w:rFonts w:ascii="Arial" w:hAnsi="Arial" w:cs="Arial"/>
                  <w:b/>
                  <w:bCs/>
                  <w:noProof/>
                  <w:sz w:val="18"/>
                </w:rPr>
                <w:t>Beskrivning av teknisk information-dokumentation-materielpublikationer</w:t>
              </w:r>
            </w:sdtContent>
          </w:sdt>
        </w:p>
      </w:tc>
      <w:tc>
        <w:tcPr>
          <w:tcW w:w="298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371FF299" w14:textId="7B7AAFB3" w:rsidR="00F8622C" w:rsidRDefault="00F8622C" w:rsidP="00556C21">
          <w:pPr>
            <w:pStyle w:val="Brdtext"/>
            <w:rPr>
              <w:noProof/>
              <w:lang w:val="en-US"/>
            </w:rPr>
          </w:pPr>
          <w:r>
            <w:rPr>
              <w:sz w:val="16"/>
              <w:lang w:val="en-US"/>
            </w:rPr>
            <w:t>Sid</w:t>
          </w:r>
          <w:r>
            <w:rPr>
              <w:sz w:val="16"/>
              <w:lang w:val="en-US"/>
            </w:rPr>
            <w:br/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 w:rsidR="00B72BA2">
            <w:rPr>
              <w:rFonts w:ascii="Arial" w:hAnsi="Arial" w:cs="Arial"/>
              <w:b/>
              <w:bCs/>
              <w:noProof/>
              <w:sz w:val="18"/>
              <w:lang w:val="en-US"/>
            </w:rPr>
            <w:t>1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 w:rsidR="00B72BA2">
            <w:rPr>
              <w:rFonts w:ascii="Arial" w:hAnsi="Arial" w:cs="Arial"/>
              <w:b/>
              <w:bCs/>
              <w:noProof/>
              <w:sz w:val="18"/>
              <w:lang w:val="en-US"/>
            </w:rPr>
            <w:t>2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</w:tc>
    </w:tr>
    <w:tr w:rsidR="00F8622C" w:rsidRPr="00FB5C1A" w14:paraId="440D3460" w14:textId="77777777" w:rsidTr="00556C21">
      <w:trPr>
        <w:cantSplit/>
        <w:trHeight w:val="424"/>
      </w:trPr>
      <w:tc>
        <w:tcPr>
          <w:tcW w:w="255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311C626" w14:textId="28D496D6" w:rsidR="00F8622C" w:rsidRDefault="00B72BA2" w:rsidP="00556C21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sdt>
          <w:sdtPr>
            <w:rPr>
              <w:rFonts w:ascii="Arial" w:hAnsi="Arial" w:cs="Arial"/>
              <w:b/>
              <w:bCs/>
              <w:sz w:val="18"/>
            </w:rPr>
            <w:alias w:val="Författare"/>
            <w:tag w:val=""/>
            <w:id w:val="355854529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4BEB681C" w14:textId="4A010EFD" w:rsidR="00F8622C" w:rsidRDefault="00B72BA2" w:rsidP="00B72BA2">
              <w:pPr>
                <w:pStyle w:val="Brdtext"/>
              </w:pPr>
              <w:r>
                <w:rPr>
                  <w:rFonts w:ascii="Arial" w:hAnsi="Arial" w:cs="Arial"/>
                  <w:b/>
                  <w:bCs/>
                  <w:sz w:val="18"/>
                </w:rPr>
                <w:t>Hanna Kallerhult-Idell</w:t>
              </w:r>
            </w:p>
          </w:sdtContent>
        </w:sdt>
      </w:tc>
      <w:tc>
        <w:tcPr>
          <w:tcW w:w="4108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105DEE1" w14:textId="77777777" w:rsidR="00F8622C" w:rsidRDefault="00F8622C" w:rsidP="00556C21">
          <w:pPr>
            <w:pStyle w:val="Brdtext"/>
            <w:rPr>
              <w:lang w:val="en-US"/>
            </w:rPr>
          </w:pPr>
        </w:p>
      </w:tc>
      <w:tc>
        <w:tcPr>
          <w:tcW w:w="298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9441602" w14:textId="67A7BF48" w:rsidR="00F8622C" w:rsidRPr="001C37E4" w:rsidRDefault="00F8622C" w:rsidP="008F2D76">
          <w:pPr>
            <w:pStyle w:val="Brdtext"/>
            <w:rPr>
              <w:rFonts w:ascii="Arial" w:hAnsi="Arial" w:cs="Arial"/>
              <w:b/>
              <w:noProof/>
              <w:sz w:val="18"/>
              <w:szCs w:val="18"/>
              <w:lang w:val="en-US"/>
            </w:rPr>
          </w:pPr>
          <w:r>
            <w:rPr>
              <w:sz w:val="16"/>
              <w:lang w:val="en-US"/>
            </w:rPr>
            <w:t>Version</w:t>
          </w:r>
          <w:r>
            <w:rPr>
              <w:sz w:val="16"/>
              <w:lang w:val="en-US"/>
            </w:rPr>
            <w:br/>
          </w:r>
          <w:sdt>
            <w:sdtPr>
              <w:rPr>
                <w:rFonts w:ascii="Arial" w:hAnsi="Arial" w:cs="Arial"/>
                <w:b/>
                <w:noProof/>
                <w:sz w:val="18"/>
                <w:szCs w:val="18"/>
                <w:lang w:val="en-US"/>
              </w:rPr>
              <w:alias w:val="Etikett"/>
              <w:tag w:val="DLCPolicyLabelValue"/>
              <w:id w:val="-1736543087"/>
              <w:lock w:val="contentLocked"/>
              <w:dataBinding w:prefixMappings="xmlns:ns0='http://schemas.microsoft.com/office/2006/metadata/properties' xmlns:ns1='http://www.w3.org/2001/XMLSchema-instance' xmlns:ns2='http://schemas.microsoft.com/office/infopath/2007/PartnerControls' xmlns:ns3='a34058fa-a35d-43c3-b092-aeadba8a2f0d' xmlns:ns4='http://schemas.microsoft.com/sharepoint/v3' xmlns:ns5='b227919b-b1a4-4e1e-9ecc-7ae6177e1ffc' xmlns:ns6='5c56fb86-fc2f-417d-b724-a10a985b80bd' " w:xpath="/ns0:properties[1]/documentManagement[1]/ns6:DLCPolicyLabelValue[1]" w:storeItemID="{FF763A1A-9154-4A24-8486-4C5C291546C8}"/>
              <w:text w:multiLine="1"/>
            </w:sdtPr>
            <w:sdtEndPr/>
            <w:sdtContent>
              <w:r w:rsidR="00B72BA2">
                <w:rPr>
                  <w:rFonts w:ascii="Arial" w:hAnsi="Arial" w:cs="Arial"/>
                  <w:b/>
                  <w:noProof/>
                  <w:sz w:val="18"/>
                  <w:szCs w:val="18"/>
                  <w:lang w:val="en-US"/>
                </w:rPr>
                <w:t>6.1</w:t>
              </w:r>
            </w:sdtContent>
          </w:sdt>
        </w:p>
      </w:tc>
    </w:tr>
  </w:tbl>
  <w:p w14:paraId="499F2536" w14:textId="77777777" w:rsidR="00F8622C" w:rsidRDefault="00F8622C" w:rsidP="00F8622C">
    <w:pPr>
      <w:pStyle w:val="Sidhuvud"/>
      <w:rPr>
        <w:lang w:val="en-US"/>
      </w:rPr>
    </w:pPr>
  </w:p>
  <w:p w14:paraId="79635664" w14:textId="77777777" w:rsidR="00F8622C" w:rsidRDefault="00F8622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6A45"/>
    <w:multiLevelType w:val="multilevel"/>
    <w:tmpl w:val="3F2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 w15:restartNumberingAfterBreak="0">
    <w:nsid w:val="0DBB718C"/>
    <w:multiLevelType w:val="multilevel"/>
    <w:tmpl w:val="9BFC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957888"/>
    <w:multiLevelType w:val="multilevel"/>
    <w:tmpl w:val="9078B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0A4887"/>
    <w:multiLevelType w:val="hybridMultilevel"/>
    <w:tmpl w:val="38348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77EDD"/>
    <w:multiLevelType w:val="multilevel"/>
    <w:tmpl w:val="4C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D19"/>
    <w:multiLevelType w:val="multilevel"/>
    <w:tmpl w:val="601A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D97E50"/>
    <w:multiLevelType w:val="hybridMultilevel"/>
    <w:tmpl w:val="2D743E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E5EA9"/>
    <w:multiLevelType w:val="hybridMultilevel"/>
    <w:tmpl w:val="ABC41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F0C"/>
    <w:multiLevelType w:val="multilevel"/>
    <w:tmpl w:val="3738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AE5736"/>
    <w:multiLevelType w:val="hybridMultilevel"/>
    <w:tmpl w:val="D310B3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93419"/>
    <w:multiLevelType w:val="multilevel"/>
    <w:tmpl w:val="B7E6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EC2B23"/>
    <w:multiLevelType w:val="hybridMultilevel"/>
    <w:tmpl w:val="3CC816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D375D"/>
    <w:multiLevelType w:val="multilevel"/>
    <w:tmpl w:val="CC8EE248"/>
    <w:lvl w:ilvl="0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3.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3.%1.%2.%3.%4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4">
      <w:start w:val="1"/>
      <w:numFmt w:val="decimal"/>
      <w:lvlText w:val="3.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lvlText w:val="3.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8C247D2"/>
    <w:multiLevelType w:val="hybridMultilevel"/>
    <w:tmpl w:val="174C06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17658"/>
    <w:multiLevelType w:val="hybridMultilevel"/>
    <w:tmpl w:val="CBC61D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F595C"/>
    <w:multiLevelType w:val="hybridMultilevel"/>
    <w:tmpl w:val="E634D8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9523A6"/>
    <w:multiLevelType w:val="hybridMultilevel"/>
    <w:tmpl w:val="831C36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57C27"/>
    <w:multiLevelType w:val="hybridMultilevel"/>
    <w:tmpl w:val="557E2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F2323"/>
    <w:multiLevelType w:val="multilevel"/>
    <w:tmpl w:val="611AB41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AE22E79"/>
    <w:multiLevelType w:val="multilevel"/>
    <w:tmpl w:val="25DC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953304"/>
    <w:multiLevelType w:val="multilevel"/>
    <w:tmpl w:val="C12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1F707E"/>
    <w:multiLevelType w:val="multilevel"/>
    <w:tmpl w:val="AFF25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0E35B5"/>
    <w:multiLevelType w:val="hybridMultilevel"/>
    <w:tmpl w:val="39C6A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D3D03"/>
    <w:multiLevelType w:val="multilevel"/>
    <w:tmpl w:val="A372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7A5C73"/>
    <w:multiLevelType w:val="hybridMultilevel"/>
    <w:tmpl w:val="E0769C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430AF"/>
    <w:multiLevelType w:val="hybridMultilevel"/>
    <w:tmpl w:val="C1322B7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941DC7"/>
    <w:multiLevelType w:val="hybridMultilevel"/>
    <w:tmpl w:val="28FE1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C34EDB"/>
    <w:multiLevelType w:val="multilevel"/>
    <w:tmpl w:val="D616C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7F72DE"/>
    <w:multiLevelType w:val="hybridMultilevel"/>
    <w:tmpl w:val="046025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1" w15:restartNumberingAfterBreak="0">
    <w:nsid w:val="52BD66C9"/>
    <w:multiLevelType w:val="multilevel"/>
    <w:tmpl w:val="ED8CC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055081"/>
    <w:multiLevelType w:val="multilevel"/>
    <w:tmpl w:val="70CCD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4" w15:restartNumberingAfterBreak="0">
    <w:nsid w:val="5A886D9F"/>
    <w:multiLevelType w:val="hybridMultilevel"/>
    <w:tmpl w:val="636806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87599"/>
    <w:multiLevelType w:val="hybridMultilevel"/>
    <w:tmpl w:val="9760A1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574C8"/>
    <w:multiLevelType w:val="multilevel"/>
    <w:tmpl w:val="DE1A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453BF6"/>
    <w:multiLevelType w:val="hybridMultilevel"/>
    <w:tmpl w:val="18D64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AF75BBB"/>
    <w:multiLevelType w:val="hybridMultilevel"/>
    <w:tmpl w:val="E30496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71187"/>
    <w:multiLevelType w:val="hybridMultilevel"/>
    <w:tmpl w:val="470E6B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7B5750"/>
    <w:multiLevelType w:val="multilevel"/>
    <w:tmpl w:val="E298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F5938"/>
    <w:multiLevelType w:val="multilevel"/>
    <w:tmpl w:val="E94A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307403"/>
    <w:multiLevelType w:val="multilevel"/>
    <w:tmpl w:val="EED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C6F785D"/>
    <w:multiLevelType w:val="hybridMultilevel"/>
    <w:tmpl w:val="A594B1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  <w:lvlOverride w:ilvl="0">
      <w:startOverride w:val="1"/>
    </w:lvlOverride>
  </w:num>
  <w:num w:numId="3">
    <w:abstractNumId w:val="13"/>
  </w:num>
  <w:num w:numId="4">
    <w:abstractNumId w:val="1"/>
  </w:num>
  <w:num w:numId="5">
    <w:abstractNumId w:val="38"/>
  </w:num>
  <w:num w:numId="6">
    <w:abstractNumId w:val="24"/>
  </w:num>
  <w:num w:numId="7">
    <w:abstractNumId w:val="28"/>
  </w:num>
  <w:num w:numId="8">
    <w:abstractNumId w:val="43"/>
  </w:num>
  <w:num w:numId="9">
    <w:abstractNumId w:val="5"/>
  </w:num>
  <w:num w:numId="10">
    <w:abstractNumId w:val="6"/>
  </w:num>
  <w:num w:numId="11">
    <w:abstractNumId w:val="31"/>
  </w:num>
  <w:num w:numId="12">
    <w:abstractNumId w:val="0"/>
  </w:num>
  <w:num w:numId="13">
    <w:abstractNumId w:val="21"/>
  </w:num>
  <w:num w:numId="14">
    <w:abstractNumId w:val="36"/>
  </w:num>
  <w:num w:numId="15">
    <w:abstractNumId w:val="20"/>
  </w:num>
  <w:num w:numId="16">
    <w:abstractNumId w:val="3"/>
  </w:num>
  <w:num w:numId="17">
    <w:abstractNumId w:val="9"/>
  </w:num>
  <w:num w:numId="18">
    <w:abstractNumId w:val="42"/>
  </w:num>
  <w:num w:numId="19">
    <w:abstractNumId w:val="12"/>
  </w:num>
  <w:num w:numId="20">
    <w:abstractNumId w:val="44"/>
  </w:num>
  <w:num w:numId="21">
    <w:abstractNumId w:val="29"/>
  </w:num>
  <w:num w:numId="22">
    <w:abstractNumId w:val="17"/>
  </w:num>
  <w:num w:numId="23">
    <w:abstractNumId w:val="4"/>
  </w:num>
  <w:num w:numId="24">
    <w:abstractNumId w:val="40"/>
  </w:num>
  <w:num w:numId="25">
    <w:abstractNumId w:val="37"/>
  </w:num>
  <w:num w:numId="26">
    <w:abstractNumId w:val="8"/>
  </w:num>
  <w:num w:numId="27">
    <w:abstractNumId w:val="27"/>
  </w:num>
  <w:num w:numId="28">
    <w:abstractNumId w:val="23"/>
  </w:num>
  <w:num w:numId="29">
    <w:abstractNumId w:val="16"/>
  </w:num>
  <w:num w:numId="30">
    <w:abstractNumId w:val="26"/>
  </w:num>
  <w:num w:numId="31">
    <w:abstractNumId w:val="39"/>
  </w:num>
  <w:num w:numId="32">
    <w:abstractNumId w:val="7"/>
  </w:num>
  <w:num w:numId="33">
    <w:abstractNumId w:val="19"/>
  </w:num>
  <w:num w:numId="34">
    <w:abstractNumId w:val="22"/>
  </w:num>
  <w:num w:numId="35">
    <w:abstractNumId w:val="2"/>
  </w:num>
  <w:num w:numId="36">
    <w:abstractNumId w:val="41"/>
  </w:num>
  <w:num w:numId="37">
    <w:abstractNumId w:val="11"/>
  </w:num>
  <w:num w:numId="38">
    <w:abstractNumId w:val="32"/>
  </w:num>
  <w:num w:numId="39">
    <w:abstractNumId w:val="10"/>
  </w:num>
  <w:num w:numId="40">
    <w:abstractNumId w:val="34"/>
  </w:num>
  <w:num w:numId="41">
    <w:abstractNumId w:val="14"/>
  </w:num>
  <w:num w:numId="42">
    <w:abstractNumId w:val="15"/>
  </w:num>
  <w:num w:numId="43">
    <w:abstractNumId w:val="35"/>
  </w:num>
  <w:num w:numId="44">
    <w:abstractNumId w:val="18"/>
  </w:num>
  <w:num w:numId="45">
    <w:abstractNumId w:val="2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ctiveWritingStyle w:appName="MSWord" w:lang="en-GB" w:vendorID="64" w:dllVersion="131078" w:nlCheck="1" w:checkStyle="1"/>
  <w:activeWritingStyle w:appName="MSWord" w:lang="en-GB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229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2E0EE5"/>
    <w:rsid w:val="00000B8F"/>
    <w:rsid w:val="000134BA"/>
    <w:rsid w:val="00013734"/>
    <w:rsid w:val="00016381"/>
    <w:rsid w:val="0002262D"/>
    <w:rsid w:val="0003148A"/>
    <w:rsid w:val="0003302C"/>
    <w:rsid w:val="000369C2"/>
    <w:rsid w:val="000561F3"/>
    <w:rsid w:val="0006734A"/>
    <w:rsid w:val="00074200"/>
    <w:rsid w:val="00080F84"/>
    <w:rsid w:val="000936BB"/>
    <w:rsid w:val="0009684D"/>
    <w:rsid w:val="000E08C3"/>
    <w:rsid w:val="000E18F3"/>
    <w:rsid w:val="00101D92"/>
    <w:rsid w:val="0013639C"/>
    <w:rsid w:val="00166354"/>
    <w:rsid w:val="00176C17"/>
    <w:rsid w:val="00182381"/>
    <w:rsid w:val="00192E7B"/>
    <w:rsid w:val="001A322B"/>
    <w:rsid w:val="001B2378"/>
    <w:rsid w:val="001B56F7"/>
    <w:rsid w:val="001C1C8B"/>
    <w:rsid w:val="001C2EB1"/>
    <w:rsid w:val="001C37E4"/>
    <w:rsid w:val="001D5D98"/>
    <w:rsid w:val="001E16ED"/>
    <w:rsid w:val="001E5682"/>
    <w:rsid w:val="001F5DB0"/>
    <w:rsid w:val="002046FA"/>
    <w:rsid w:val="00235CB9"/>
    <w:rsid w:val="00240797"/>
    <w:rsid w:val="002438DA"/>
    <w:rsid w:val="00251C80"/>
    <w:rsid w:val="00253296"/>
    <w:rsid w:val="00270B90"/>
    <w:rsid w:val="002721FA"/>
    <w:rsid w:val="00277314"/>
    <w:rsid w:val="002819EA"/>
    <w:rsid w:val="00282D46"/>
    <w:rsid w:val="0029113B"/>
    <w:rsid w:val="002A03A8"/>
    <w:rsid w:val="002A545F"/>
    <w:rsid w:val="002A5678"/>
    <w:rsid w:val="002A685C"/>
    <w:rsid w:val="002A7296"/>
    <w:rsid w:val="002B360D"/>
    <w:rsid w:val="002C07CD"/>
    <w:rsid w:val="002D2D3C"/>
    <w:rsid w:val="002D3514"/>
    <w:rsid w:val="002D5F0A"/>
    <w:rsid w:val="002D7BC7"/>
    <w:rsid w:val="002E0EE5"/>
    <w:rsid w:val="00302E47"/>
    <w:rsid w:val="00303D01"/>
    <w:rsid w:val="00315E25"/>
    <w:rsid w:val="00325750"/>
    <w:rsid w:val="00326071"/>
    <w:rsid w:val="003343D9"/>
    <w:rsid w:val="00337DDE"/>
    <w:rsid w:val="00342411"/>
    <w:rsid w:val="003452BB"/>
    <w:rsid w:val="00345555"/>
    <w:rsid w:val="00371645"/>
    <w:rsid w:val="003818D8"/>
    <w:rsid w:val="00382589"/>
    <w:rsid w:val="003847A5"/>
    <w:rsid w:val="003A176D"/>
    <w:rsid w:val="003A24BA"/>
    <w:rsid w:val="003B514D"/>
    <w:rsid w:val="003C3283"/>
    <w:rsid w:val="003D5985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643A"/>
    <w:rsid w:val="00495622"/>
    <w:rsid w:val="004D06DB"/>
    <w:rsid w:val="004E7DB0"/>
    <w:rsid w:val="004F136B"/>
    <w:rsid w:val="004F5F27"/>
    <w:rsid w:val="00503E5C"/>
    <w:rsid w:val="005131A5"/>
    <w:rsid w:val="00514E52"/>
    <w:rsid w:val="00515A38"/>
    <w:rsid w:val="00517549"/>
    <w:rsid w:val="00532266"/>
    <w:rsid w:val="00543D1E"/>
    <w:rsid w:val="0054511E"/>
    <w:rsid w:val="005736FC"/>
    <w:rsid w:val="00573CB5"/>
    <w:rsid w:val="00580607"/>
    <w:rsid w:val="00584491"/>
    <w:rsid w:val="005863CF"/>
    <w:rsid w:val="00587940"/>
    <w:rsid w:val="00587D1A"/>
    <w:rsid w:val="005A44EC"/>
    <w:rsid w:val="005B2495"/>
    <w:rsid w:val="005B6E25"/>
    <w:rsid w:val="005C5AE5"/>
    <w:rsid w:val="005C6DA8"/>
    <w:rsid w:val="005C6F0D"/>
    <w:rsid w:val="005D470D"/>
    <w:rsid w:val="005D6867"/>
    <w:rsid w:val="005D7C81"/>
    <w:rsid w:val="005E4430"/>
    <w:rsid w:val="005E6C1C"/>
    <w:rsid w:val="005F145B"/>
    <w:rsid w:val="005F42FA"/>
    <w:rsid w:val="005F7572"/>
    <w:rsid w:val="00610C8B"/>
    <w:rsid w:val="00617FE3"/>
    <w:rsid w:val="00620BB7"/>
    <w:rsid w:val="00633D3E"/>
    <w:rsid w:val="00633E0D"/>
    <w:rsid w:val="00634B3D"/>
    <w:rsid w:val="00635289"/>
    <w:rsid w:val="00660012"/>
    <w:rsid w:val="00664B7C"/>
    <w:rsid w:val="0067108A"/>
    <w:rsid w:val="00675168"/>
    <w:rsid w:val="0068118E"/>
    <w:rsid w:val="00691D16"/>
    <w:rsid w:val="006C15B1"/>
    <w:rsid w:val="006D25E2"/>
    <w:rsid w:val="006D4165"/>
    <w:rsid w:val="006D5F56"/>
    <w:rsid w:val="006E5F0D"/>
    <w:rsid w:val="007032FE"/>
    <w:rsid w:val="0070468E"/>
    <w:rsid w:val="0070516E"/>
    <w:rsid w:val="0070666C"/>
    <w:rsid w:val="00712D58"/>
    <w:rsid w:val="00713926"/>
    <w:rsid w:val="00725567"/>
    <w:rsid w:val="00730201"/>
    <w:rsid w:val="007303AF"/>
    <w:rsid w:val="00734355"/>
    <w:rsid w:val="00737258"/>
    <w:rsid w:val="0074246F"/>
    <w:rsid w:val="00745A82"/>
    <w:rsid w:val="00762365"/>
    <w:rsid w:val="007630BE"/>
    <w:rsid w:val="00770EAA"/>
    <w:rsid w:val="0078233C"/>
    <w:rsid w:val="00783D05"/>
    <w:rsid w:val="007852BA"/>
    <w:rsid w:val="00793B35"/>
    <w:rsid w:val="007A01C5"/>
    <w:rsid w:val="007A0A5A"/>
    <w:rsid w:val="007C20B8"/>
    <w:rsid w:val="007E4ED8"/>
    <w:rsid w:val="007E746B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6E88"/>
    <w:rsid w:val="008637F9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8F2D76"/>
    <w:rsid w:val="00903648"/>
    <w:rsid w:val="009061FF"/>
    <w:rsid w:val="00914EDF"/>
    <w:rsid w:val="00932158"/>
    <w:rsid w:val="009402A9"/>
    <w:rsid w:val="00943E19"/>
    <w:rsid w:val="0094488A"/>
    <w:rsid w:val="00945099"/>
    <w:rsid w:val="00976441"/>
    <w:rsid w:val="00995018"/>
    <w:rsid w:val="009968F4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62BAC"/>
    <w:rsid w:val="00A6628F"/>
    <w:rsid w:val="00A748F9"/>
    <w:rsid w:val="00A753A3"/>
    <w:rsid w:val="00A81C36"/>
    <w:rsid w:val="00A84F1F"/>
    <w:rsid w:val="00A94031"/>
    <w:rsid w:val="00A97DE2"/>
    <w:rsid w:val="00AB3DBA"/>
    <w:rsid w:val="00AB627D"/>
    <w:rsid w:val="00AC1688"/>
    <w:rsid w:val="00AC2463"/>
    <w:rsid w:val="00AC2F25"/>
    <w:rsid w:val="00AD5668"/>
    <w:rsid w:val="00AE2D77"/>
    <w:rsid w:val="00AF75A9"/>
    <w:rsid w:val="00B02057"/>
    <w:rsid w:val="00B26445"/>
    <w:rsid w:val="00B33488"/>
    <w:rsid w:val="00B34240"/>
    <w:rsid w:val="00B402D1"/>
    <w:rsid w:val="00B56AC0"/>
    <w:rsid w:val="00B6123C"/>
    <w:rsid w:val="00B72BA2"/>
    <w:rsid w:val="00B814E8"/>
    <w:rsid w:val="00B85A52"/>
    <w:rsid w:val="00B91B23"/>
    <w:rsid w:val="00B93A49"/>
    <w:rsid w:val="00BA1AAA"/>
    <w:rsid w:val="00BB26B8"/>
    <w:rsid w:val="00BB7CFF"/>
    <w:rsid w:val="00BC106E"/>
    <w:rsid w:val="00BD37D8"/>
    <w:rsid w:val="00BE150E"/>
    <w:rsid w:val="00BE717E"/>
    <w:rsid w:val="00C012E4"/>
    <w:rsid w:val="00C06A2A"/>
    <w:rsid w:val="00C415EE"/>
    <w:rsid w:val="00C46A6E"/>
    <w:rsid w:val="00C50E76"/>
    <w:rsid w:val="00C532A9"/>
    <w:rsid w:val="00C75417"/>
    <w:rsid w:val="00C82CE9"/>
    <w:rsid w:val="00C8406A"/>
    <w:rsid w:val="00C950FB"/>
    <w:rsid w:val="00C95DE7"/>
    <w:rsid w:val="00CA265D"/>
    <w:rsid w:val="00CB0764"/>
    <w:rsid w:val="00CE099D"/>
    <w:rsid w:val="00CE5018"/>
    <w:rsid w:val="00D15C66"/>
    <w:rsid w:val="00D30371"/>
    <w:rsid w:val="00D32CB8"/>
    <w:rsid w:val="00D3731E"/>
    <w:rsid w:val="00D41220"/>
    <w:rsid w:val="00D41F72"/>
    <w:rsid w:val="00D4233B"/>
    <w:rsid w:val="00D43407"/>
    <w:rsid w:val="00D46686"/>
    <w:rsid w:val="00D537D0"/>
    <w:rsid w:val="00D576EA"/>
    <w:rsid w:val="00D57C99"/>
    <w:rsid w:val="00D75779"/>
    <w:rsid w:val="00D83C46"/>
    <w:rsid w:val="00D85FA2"/>
    <w:rsid w:val="00D86AAB"/>
    <w:rsid w:val="00DA0845"/>
    <w:rsid w:val="00DA7D43"/>
    <w:rsid w:val="00DB7F9F"/>
    <w:rsid w:val="00DC1AFE"/>
    <w:rsid w:val="00DD6FE5"/>
    <w:rsid w:val="00DE569F"/>
    <w:rsid w:val="00DF23BD"/>
    <w:rsid w:val="00DF7883"/>
    <w:rsid w:val="00E11AAB"/>
    <w:rsid w:val="00E13F47"/>
    <w:rsid w:val="00E253F8"/>
    <w:rsid w:val="00E25D0A"/>
    <w:rsid w:val="00E34DDF"/>
    <w:rsid w:val="00E36CF9"/>
    <w:rsid w:val="00E412D1"/>
    <w:rsid w:val="00E427F7"/>
    <w:rsid w:val="00E54DC6"/>
    <w:rsid w:val="00E564DC"/>
    <w:rsid w:val="00E70711"/>
    <w:rsid w:val="00E81A1C"/>
    <w:rsid w:val="00E90BC0"/>
    <w:rsid w:val="00E9477D"/>
    <w:rsid w:val="00E961A3"/>
    <w:rsid w:val="00EA1D52"/>
    <w:rsid w:val="00EB0724"/>
    <w:rsid w:val="00EB1885"/>
    <w:rsid w:val="00EB5AAC"/>
    <w:rsid w:val="00ED50F9"/>
    <w:rsid w:val="00ED5F39"/>
    <w:rsid w:val="00EE5557"/>
    <w:rsid w:val="00EF2046"/>
    <w:rsid w:val="00F01614"/>
    <w:rsid w:val="00F0425E"/>
    <w:rsid w:val="00F12067"/>
    <w:rsid w:val="00F269DA"/>
    <w:rsid w:val="00F40285"/>
    <w:rsid w:val="00F449FC"/>
    <w:rsid w:val="00F51968"/>
    <w:rsid w:val="00F534F3"/>
    <w:rsid w:val="00F62FB9"/>
    <w:rsid w:val="00F65B0F"/>
    <w:rsid w:val="00F812D9"/>
    <w:rsid w:val="00F83B82"/>
    <w:rsid w:val="00F8622C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,"/>
  <w:listSeparator w:val=";"/>
  <w14:docId w14:val="2E1E71AA"/>
  <w15:docId w15:val="{AE91B03E-63A5-4A74-9089-D35B0007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0EE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2E0EE5"/>
    <w:pPr>
      <w:keepNext/>
      <w:keepLines/>
      <w:widowControl w:val="0"/>
      <w:numPr>
        <w:numId w:val="33"/>
      </w:numPr>
      <w:spacing w:before="360" w:after="120"/>
      <w:ind w:left="431" w:hanging="431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33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33"/>
      </w:numPr>
      <w:spacing w:before="60"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33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33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33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33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33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33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  <w:sz w:val="20"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  <w:sz w:val="20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4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5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2E0EE5"/>
    <w:rPr>
      <w:rFonts w:ascii="Arial" w:eastAsiaTheme="minorHAnsi" w:hAnsi="Arial" w:cstheme="minorBidi"/>
      <w:b/>
      <w:sz w:val="32"/>
      <w:szCs w:val="22"/>
      <w:lang w:val="en-US" w:eastAsia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sz w:val="24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b/>
      <w:sz w:val="24"/>
      <w:lang w:val="en-GB"/>
    </w:rPr>
  </w:style>
  <w:style w:type="paragraph" w:styleId="Normalwebb">
    <w:name w:val="Normal (Web)"/>
    <w:basedOn w:val="Normal"/>
    <w:uiPriority w:val="99"/>
    <w:unhideWhenUsed/>
    <w:rsid w:val="00BE717E"/>
    <w:pPr>
      <w:spacing w:before="100" w:beforeAutospacing="1" w:after="100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uiPriority w:val="99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uiPriority w:val="99"/>
    <w:rsid w:val="00BE717E"/>
    <w:pPr>
      <w:spacing w:before="100" w:beforeAutospacing="1" w:after="100" w:afterAutospacing="1"/>
      <w:ind w:left="400"/>
    </w:pPr>
    <w:rPr>
      <w:rFonts w:ascii="Verdana" w:hAnsi="Verdana"/>
    </w:rPr>
  </w:style>
  <w:style w:type="paragraph" w:customStyle="1" w:styleId="niv1rubrik">
    <w:name w:val="niv1rubrik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uiPriority w:val="99"/>
    <w:rsid w:val="00BE717E"/>
    <w:pPr>
      <w:spacing w:before="400" w:after="20"/>
    </w:pPr>
    <w:rPr>
      <w:rFonts w:ascii="Verdana" w:hAnsi="Verdana"/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uiPriority w:val="99"/>
    <w:rsid w:val="00BE717E"/>
    <w:pPr>
      <w:spacing w:before="300" w:after="20"/>
    </w:pPr>
    <w:rPr>
      <w:rFonts w:ascii="Verdana" w:hAnsi="Verdana"/>
      <w:color w:val="000000"/>
      <w:sz w:val="26"/>
      <w:szCs w:val="26"/>
    </w:rPr>
  </w:style>
  <w:style w:type="paragraph" w:customStyle="1" w:styleId="niv3rubrik">
    <w:name w:val="niv3rubrik"/>
    <w:basedOn w:val="Normal"/>
    <w:uiPriority w:val="99"/>
    <w:rsid w:val="00BE717E"/>
    <w:pPr>
      <w:spacing w:before="140" w:after="20"/>
    </w:pPr>
    <w:rPr>
      <w:rFonts w:ascii="Verdana" w:hAnsi="Verdana"/>
      <w:b/>
      <w:bCs/>
      <w:color w:val="000000"/>
    </w:rPr>
  </w:style>
  <w:style w:type="paragraph" w:customStyle="1" w:styleId="niv4rubrik">
    <w:name w:val="niv4rubrik"/>
    <w:basedOn w:val="Normal"/>
    <w:uiPriority w:val="99"/>
    <w:rsid w:val="00BE717E"/>
    <w:pPr>
      <w:spacing w:before="100" w:after="80"/>
    </w:pPr>
    <w:rPr>
      <w:rFonts w:ascii="Verdana" w:hAnsi="Verdana"/>
      <w:i/>
      <w:iCs/>
      <w:sz w:val="20"/>
    </w:rPr>
  </w:style>
  <w:style w:type="paragraph" w:customStyle="1" w:styleId="niv5rubrik">
    <w:name w:val="niv5rubrik"/>
    <w:basedOn w:val="Normal"/>
    <w:uiPriority w:val="99"/>
    <w:rsid w:val="00BE717E"/>
    <w:pPr>
      <w:spacing w:before="120" w:after="60"/>
    </w:pPr>
    <w:rPr>
      <w:rFonts w:ascii="Verdana" w:hAnsi="Verdana"/>
      <w:sz w:val="16"/>
      <w:szCs w:val="16"/>
    </w:rPr>
  </w:style>
  <w:style w:type="paragraph" w:customStyle="1" w:styleId="startsida">
    <w:name w:val="startsida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brodtext">
    <w:name w:val="brodtext"/>
    <w:basedOn w:val="Normal"/>
    <w:uiPriority w:val="99"/>
    <w:rsid w:val="00BE717E"/>
    <w:pPr>
      <w:spacing w:before="60" w:after="100"/>
    </w:pPr>
    <w:rPr>
      <w:rFonts w:ascii="Verdana" w:hAnsi="Verdana"/>
      <w:sz w:val="20"/>
    </w:rPr>
  </w:style>
  <w:style w:type="paragraph" w:customStyle="1" w:styleId="moment">
    <w:name w:val="moment"/>
    <w:basedOn w:val="Normal"/>
    <w:uiPriority w:val="99"/>
    <w:rsid w:val="00BE717E"/>
    <w:pPr>
      <w:spacing w:before="240" w:after="100"/>
    </w:pPr>
    <w:rPr>
      <w:rFonts w:ascii="Verdana" w:hAnsi="Verdana"/>
      <w:sz w:val="20"/>
    </w:rPr>
  </w:style>
  <w:style w:type="paragraph" w:customStyle="1" w:styleId="brodtextstart">
    <w:name w:val="brodtextstart"/>
    <w:basedOn w:val="Normal"/>
    <w:uiPriority w:val="99"/>
    <w:rsid w:val="00BE717E"/>
    <w:pPr>
      <w:spacing w:before="60" w:after="100"/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varntext">
    <w:name w:val="varntext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1">
    <w:name w:val="obs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obstext">
    <w:name w:val="obstext"/>
    <w:basedOn w:val="Normal"/>
    <w:uiPriority w:val="99"/>
    <w:rsid w:val="00BE717E"/>
    <w:pPr>
      <w:spacing w:before="60" w:after="100"/>
      <w:ind w:left="240" w:right="240"/>
    </w:pPr>
    <w:rPr>
      <w:rFonts w:ascii="Verdana" w:hAnsi="Verdana"/>
      <w:sz w:val="20"/>
    </w:rPr>
  </w:style>
  <w:style w:type="paragraph" w:customStyle="1" w:styleId="anmtext1">
    <w:name w:val="anmtext1"/>
    <w:basedOn w:val="Normal"/>
    <w:uiPriority w:val="99"/>
    <w:rsid w:val="00BE717E"/>
    <w:pPr>
      <w:spacing w:before="120" w:after="100"/>
      <w:ind w:left="240" w:right="240"/>
    </w:pPr>
    <w:rPr>
      <w:rFonts w:ascii="Verdana" w:hAnsi="Verdana"/>
      <w:sz w:val="20"/>
    </w:rPr>
  </w:style>
  <w:style w:type="paragraph" w:customStyle="1" w:styleId="anmtext">
    <w:name w:val="anmtext"/>
    <w:basedOn w:val="Normal"/>
    <w:uiPriority w:val="99"/>
    <w:rsid w:val="00BE717E"/>
    <w:pPr>
      <w:spacing w:before="60" w:after="100" w:afterAutospacing="1"/>
      <w:ind w:left="240" w:right="240"/>
    </w:pPr>
    <w:rPr>
      <w:rFonts w:ascii="Verdana" w:hAnsi="Verdana"/>
      <w:sz w:val="20"/>
    </w:rPr>
  </w:style>
  <w:style w:type="paragraph" w:customStyle="1" w:styleId="foreskrifttext">
    <w:name w:val="foreskrifttext"/>
    <w:basedOn w:val="Normal"/>
    <w:uiPriority w:val="99"/>
    <w:rsid w:val="00BE717E"/>
    <w:pPr>
      <w:spacing w:before="60" w:after="100"/>
    </w:pPr>
    <w:rPr>
      <w:rFonts w:ascii="Verdana" w:hAnsi="Verdana"/>
      <w:b/>
      <w:bCs/>
      <w:sz w:val="20"/>
    </w:rPr>
  </w:style>
  <w:style w:type="paragraph" w:customStyle="1" w:styleId="paragraftext">
    <w:name w:val="paragraftext"/>
    <w:basedOn w:val="Normal"/>
    <w:uiPriority w:val="99"/>
    <w:rsid w:val="00BE717E"/>
    <w:pPr>
      <w:spacing w:before="60" w:after="100"/>
    </w:pPr>
    <w:rPr>
      <w:rFonts w:ascii="Verdana" w:hAnsi="Verdana"/>
      <w:i/>
      <w:iCs/>
      <w:sz w:val="20"/>
    </w:rPr>
  </w:style>
  <w:style w:type="paragraph" w:customStyle="1" w:styleId="citat">
    <w:name w:val="citat"/>
    <w:basedOn w:val="Normal"/>
    <w:uiPriority w:val="99"/>
    <w:rsid w:val="00BE717E"/>
    <w:pPr>
      <w:spacing w:before="60" w:after="100"/>
      <w:ind w:left="200" w:right="200"/>
    </w:pPr>
    <w:rPr>
      <w:rFonts w:ascii="Georgia" w:hAnsi="Georgia"/>
      <w:color w:val="54640D"/>
      <w:sz w:val="20"/>
    </w:rPr>
  </w:style>
  <w:style w:type="paragraph" w:customStyle="1" w:styleId="ingresstext">
    <w:name w:val="ingresstext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ingresstextkantlinje">
    <w:name w:val="ingresstext_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20"/>
    </w:pPr>
    <w:rPr>
      <w:rFonts w:ascii="Verdana" w:hAnsi="Verdana"/>
      <w:b/>
      <w:bCs/>
      <w:i/>
      <w:iCs/>
      <w:sz w:val="20"/>
    </w:rPr>
  </w:style>
  <w:style w:type="paragraph" w:customStyle="1" w:styleId="listtext">
    <w:name w:val="listtext"/>
    <w:basedOn w:val="Normal"/>
    <w:uiPriority w:val="99"/>
    <w:rsid w:val="00BE717E"/>
    <w:pPr>
      <w:spacing w:before="40" w:after="40"/>
    </w:pPr>
    <w:rPr>
      <w:rFonts w:ascii="Verdana" w:hAnsi="Verdana"/>
      <w:sz w:val="20"/>
    </w:rPr>
  </w:style>
  <w:style w:type="paragraph" w:customStyle="1" w:styleId="ledtext">
    <w:name w:val="ledtext"/>
    <w:basedOn w:val="Normal"/>
    <w:uiPriority w:val="99"/>
    <w:rsid w:val="00BE717E"/>
    <w:rPr>
      <w:rFonts w:ascii="Verdana" w:hAnsi="Verdana"/>
      <w:sz w:val="16"/>
      <w:szCs w:val="16"/>
    </w:rPr>
  </w:style>
  <w:style w:type="paragraph" w:customStyle="1" w:styleId="copyright">
    <w:name w:val="copyright"/>
    <w:basedOn w:val="Normal"/>
    <w:uiPriority w:val="99"/>
    <w:rsid w:val="00BE717E"/>
    <w:pPr>
      <w:spacing w:before="2000"/>
      <w:jc w:val="center"/>
    </w:pPr>
    <w:rPr>
      <w:rFonts w:ascii="Verdana" w:hAnsi="Verdana"/>
      <w:sz w:val="14"/>
      <w:szCs w:val="14"/>
    </w:rPr>
  </w:style>
  <w:style w:type="paragraph" w:customStyle="1" w:styleId="copyrightfilmbred">
    <w:name w:val="copyright_film_bred"/>
    <w:basedOn w:val="Normal"/>
    <w:uiPriority w:val="99"/>
    <w:rsid w:val="00BE717E"/>
    <w:pPr>
      <w:jc w:val="center"/>
    </w:pPr>
    <w:rPr>
      <w:rFonts w:ascii="Verdana" w:hAnsi="Verdana"/>
      <w:color w:val="FFFF00"/>
      <w:sz w:val="12"/>
      <w:szCs w:val="12"/>
    </w:rPr>
  </w:style>
  <w:style w:type="paragraph" w:customStyle="1" w:styleId="gem">
    <w:name w:val="gem"/>
    <w:basedOn w:val="Normal"/>
    <w:uiPriority w:val="99"/>
    <w:rsid w:val="00BE717E"/>
    <w:pPr>
      <w:jc w:val="center"/>
    </w:pPr>
    <w:rPr>
      <w:rFonts w:ascii="Verdana" w:hAnsi="Verdana"/>
      <w:b/>
      <w:bCs/>
      <w:sz w:val="15"/>
      <w:szCs w:val="15"/>
    </w:rPr>
  </w:style>
  <w:style w:type="paragraph" w:customStyle="1" w:styleId="table">
    <w:name w:val="table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theadtext">
    <w:name w:val="theadtext"/>
    <w:basedOn w:val="Normal"/>
    <w:uiPriority w:val="99"/>
    <w:rsid w:val="00BE717E"/>
    <w:pPr>
      <w:shd w:val="clear" w:color="auto" w:fill="EDE2CE"/>
      <w:spacing w:before="100" w:beforeAutospacing="1" w:after="120"/>
    </w:pPr>
    <w:rPr>
      <w:rFonts w:ascii="Verdana" w:hAnsi="Verdana"/>
      <w:b/>
      <w:bCs/>
      <w:sz w:val="18"/>
      <w:szCs w:val="18"/>
    </w:rPr>
  </w:style>
  <w:style w:type="paragraph" w:customStyle="1" w:styleId="brodtextthead">
    <w:name w:val="brodtext_thead"/>
    <w:basedOn w:val="Normal"/>
    <w:uiPriority w:val="99"/>
    <w:rsid w:val="00BE717E"/>
    <w:pPr>
      <w:spacing w:before="100" w:beforeAutospacing="1" w:after="120"/>
    </w:pPr>
    <w:rPr>
      <w:rFonts w:ascii="Verdana" w:hAnsi="Verdana"/>
      <w:b/>
      <w:bCs/>
      <w:sz w:val="20"/>
    </w:rPr>
  </w:style>
  <w:style w:type="paragraph" w:customStyle="1" w:styleId="tbodytext">
    <w:name w:val="tbodytext"/>
    <w:basedOn w:val="Normal"/>
    <w:uiPriority w:val="99"/>
    <w:rsid w:val="00BE717E"/>
    <w:pPr>
      <w:spacing w:before="100" w:beforeAutospacing="1" w:after="120"/>
    </w:pPr>
    <w:rPr>
      <w:rFonts w:ascii="Verdana" w:hAnsi="Verdana"/>
      <w:sz w:val="18"/>
      <w:szCs w:val="18"/>
    </w:rPr>
  </w:style>
  <w:style w:type="paragraph" w:customStyle="1" w:styleId="tabtext">
    <w:name w:val="tabtext"/>
    <w:basedOn w:val="Normal"/>
    <w:uiPriority w:val="99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aref">
    <w:name w:val="aref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00FF"/>
      <w:szCs w:val="24"/>
      <w:u w:val="single"/>
    </w:rPr>
  </w:style>
  <w:style w:type="paragraph" w:customStyle="1" w:styleId="glterm">
    <w:name w:val="glterm"/>
    <w:basedOn w:val="Normal"/>
    <w:uiPriority w:val="99"/>
    <w:rsid w:val="00BE717E"/>
    <w:pPr>
      <w:spacing w:before="100" w:beforeAutospacing="1" w:after="100" w:afterAutospacing="1"/>
    </w:pPr>
    <w:rPr>
      <w:rFonts w:ascii="Verdana" w:hAnsi="Verdana"/>
      <w:color w:val="008000"/>
      <w:szCs w:val="24"/>
      <w:u w:val="single"/>
    </w:rPr>
  </w:style>
  <w:style w:type="paragraph" w:customStyle="1" w:styleId="text-align">
    <w:name w:val="text-align"/>
    <w:basedOn w:val="Normal"/>
    <w:uiPriority w:val="99"/>
    <w:rsid w:val="00BE717E"/>
    <w:pPr>
      <w:spacing w:before="100" w:beforeAutospacing="1" w:after="100" w:afterAutospacing="1"/>
    </w:pPr>
    <w:rPr>
      <w:szCs w:val="24"/>
    </w:rPr>
  </w:style>
  <w:style w:type="paragraph" w:customStyle="1" w:styleId="kantlinje">
    <w:name w:val="kantlinje"/>
    <w:basedOn w:val="Normal"/>
    <w:uiPriority w:val="99"/>
    <w:rsid w:val="00BE717E"/>
    <w:pPr>
      <w:pBdr>
        <w:right w:val="single" w:sz="24" w:space="2" w:color="auto"/>
      </w:pBdr>
      <w:spacing w:before="100" w:beforeAutospacing="1" w:after="100" w:afterAutospacing="1"/>
    </w:pPr>
    <w:rPr>
      <w:szCs w:val="24"/>
    </w:rPr>
  </w:style>
  <w:style w:type="paragraph" w:customStyle="1" w:styleId="bildrubrikfilmbred">
    <w:name w:val="bildrubrik_film_bred"/>
    <w:basedOn w:val="Normal"/>
    <w:uiPriority w:val="99"/>
    <w:rsid w:val="00BE717E"/>
    <w:pPr>
      <w:spacing w:before="100" w:beforeAutospacing="1" w:after="100" w:afterAutospacing="1"/>
      <w:jc w:val="center"/>
    </w:pPr>
    <w:rPr>
      <w:rFonts w:ascii="Verdana" w:hAnsi="Verdana"/>
      <w:b/>
      <w:bCs/>
      <w:szCs w:val="24"/>
    </w:rPr>
  </w:style>
  <w:style w:type="paragraph" w:customStyle="1" w:styleId="bildbeskrivningfilmbred">
    <w:name w:val="bildbeskrivning_film_bred"/>
    <w:basedOn w:val="Normal"/>
    <w:uiPriority w:val="99"/>
    <w:rsid w:val="00BE717E"/>
    <w:pPr>
      <w:jc w:val="center"/>
    </w:pPr>
    <w:rPr>
      <w:rFonts w:ascii="Verdana" w:hAnsi="Verdana"/>
      <w:b/>
      <w:bCs/>
      <w:sz w:val="26"/>
      <w:szCs w:val="26"/>
    </w:rPr>
  </w:style>
  <w:style w:type="paragraph" w:customStyle="1" w:styleId="tdupper">
    <w:name w:val="td_upper"/>
    <w:basedOn w:val="Normal"/>
    <w:uiPriority w:val="99"/>
    <w:rsid w:val="00BE717E"/>
    <w:rPr>
      <w:rFonts w:ascii="Verdana" w:hAnsi="Verdana"/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widowControl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5194EA429684AB93EEA8A30988951" ma:contentTypeVersion="9" ma:contentTypeDescription="Skapa ett nytt dokument." ma:contentTypeScope="" ma:versionID="5cf60a4675007d92fed93a2fcc8d1096">
  <xsd:schema xmlns:xsd="http://www.w3.org/2001/XMLSchema" xmlns:xs="http://www.w3.org/2001/XMLSchema" xmlns:p="http://schemas.microsoft.com/office/2006/metadata/properties" xmlns:ns1="http://schemas.microsoft.com/sharepoint/v3" xmlns:ns2="a34058fa-a35d-43c3-b092-aeadba8a2f0d" xmlns:ns3="b227919b-b1a4-4e1e-9ecc-7ae6177e1ffc" xmlns:ns4="5c56fb86-fc2f-417d-b724-a10a985b80bd" targetNamespace="http://schemas.microsoft.com/office/2006/metadata/properties" ma:root="true" ma:fieldsID="358682ce2bb7a0e33f2b350aa1f0e3d7" ns1:_="" ns2:_="" ns3:_="" ns4:_="">
    <xsd:import namespace="http://schemas.microsoft.com/sharepoint/v3"/>
    <xsd:import namespace="a34058fa-a35d-43c3-b092-aeadba8a2f0d"/>
    <xsd:import namespace="b227919b-b1a4-4e1e-9ecc-7ae6177e1ffc"/>
    <xsd:import namespace="5c56fb86-fc2f-417d-b724-a10a985b80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3:TaxCatchAll" minOccurs="0"/>
                <xsd:element ref="ns1:_dlc_Exempt" minOccurs="0"/>
                <xsd:element ref="ns4:DLCPolicyLabelValue" minOccurs="0"/>
                <xsd:element ref="ns4:DLCPolicyLabelClientValue" minOccurs="0"/>
                <xsd:element ref="ns4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  <xsd:element name="_dlc_Exempt" ma:index="13" nillable="true" ma:displayName="Undanta från princip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58fa-a35d-43c3-b092-aeadba8a2f0d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11" nillable="true" ma:taxonomy="true" ma:internalName="jf837faa06bf49fbba40583d544d3b5e" ma:taxonomyFieldName="Process_x002F_aktivitet" ma:displayName="Process/aktivitet" ma:default="" ma:fieldId="{3f837faa-06bf-49fb-ba40-583d544d3b5e}" ma:taxonomyMulti="true" ma:sspId="77a680d2-dbb7-4d10-9a9b-94fef4487b4e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7919b-b1a4-4e1e-9ecc-7ae6177e1f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73a0b9-30d2-4d07-9521-88c34a7e9ca9}" ma:internalName="TaxCatchAll" ma:showField="CatchAllData" ma:web="b227919b-b1a4-4e1e-9ecc-7ae6177e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6fb86-fc2f-417d-b724-a10a985b80bd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4" nillable="true" ma:displayName="Etikett" ma:description="Lagrar aktuellt värde fö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5" nillable="true" ma:displayName="Värde för klientetikett" ma:description="Lagrar det senast beräknade etikettvärdet på klienten." ma:hidden="true" ma:internalName="DLCPolicyLabelClientValue" ma:readOnly="false">
      <xsd:simpleType>
        <xsd:restriction base="dms:Note"/>
      </xsd:simpleType>
    </xsd:element>
    <xsd:element name="DLCPolicyLabelLock" ma:index="16" nillable="true" ma:displayName="Låst etikett" ma:description="Indikerar om etiketten bör uppdateras när objektegenskaper ändras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8060DE-D920-4CFC-ADCA-C6A40A29C97A}"/>
</file>

<file path=customXml/itemProps2.xml><?xml version="1.0" encoding="utf-8"?>
<ds:datastoreItem xmlns:ds="http://schemas.openxmlformats.org/officeDocument/2006/customXml" ds:itemID="{FF763A1A-9154-4A24-8486-4C5C291546C8}"/>
</file>

<file path=customXml/itemProps3.xml><?xml version="1.0" encoding="utf-8"?>
<ds:datastoreItem xmlns:ds="http://schemas.openxmlformats.org/officeDocument/2006/customXml" ds:itemID="{028C1179-45D8-43B8-93F7-027EC1D98AA9}"/>
</file>

<file path=customXml/itemProps4.xml><?xml version="1.0" encoding="utf-8"?>
<ds:datastoreItem xmlns:ds="http://schemas.openxmlformats.org/officeDocument/2006/customXml" ds:itemID="{3A970637-4DCD-433F-8A7C-E87ACA3AE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4058fa-a35d-43c3-b092-aeadba8a2f0d"/>
    <ds:schemaRef ds:uri="b227919b-b1a4-4e1e-9ecc-7ae6177e1ffc"/>
    <ds:schemaRef ds:uri="5c56fb86-fc2f-417d-b724-a10a985b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631923-6FF0-4BF9-8857-B65760B7ADAF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2</TotalTime>
  <Pages>2</Pages>
  <Words>109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Beskrivning av teknisk information-dokumentation-materielpublikationer-materielförteckningar</vt:lpstr>
      <vt:lpstr>RM</vt:lpstr>
    </vt:vector>
  </TitlesOfParts>
  <Manager>Urban Holm</Manager>
  <Company>Försvarets Materielverk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Beskrivning av teknisk information-dokumentation-materielpublikationer</dc:title>
  <dc:subject>Mall</dc:subject>
  <dc:creator>Hanna Kallerhult-Idell</dc:creator>
  <cp:lastModifiedBy>Lindh, Ola OALI</cp:lastModifiedBy>
  <cp:revision>3</cp:revision>
  <cp:lastPrinted>2009-03-22T21:42:00Z</cp:lastPrinted>
  <dcterms:created xsi:type="dcterms:W3CDTF">2018-12-07T10:08:00Z</dcterms:created>
  <dcterms:modified xsi:type="dcterms:W3CDTF">2019-07-09T09:52:00Z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871acb9f-0ea0-43c8-9e41-b2a316140372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